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DE26" w14:textId="7493624B" w:rsidR="00C92F96" w:rsidRDefault="00A54E47">
      <w:r>
        <w:t>World History Notes</w:t>
      </w:r>
    </w:p>
    <w:p w14:paraId="7D7451E8" w14:textId="0D47F7B7" w:rsidR="00A54E47" w:rsidRDefault="00A54E47">
      <w:r>
        <w:t>2/5/2024</w:t>
      </w:r>
    </w:p>
    <w:p w14:paraId="1BCB1726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French society was divided into estates (social classes). The nobles and the clergy, or officials of the Roman Catholic Church, represented the top two estates.</w:t>
      </w:r>
    </w:p>
    <w:p w14:paraId="5943D975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Everyone else, from merchants to peasants, belonged to the Third Estate. This commoner class made up some 95 percent of the population.</w:t>
      </w:r>
    </w:p>
    <w:p w14:paraId="1AFA3061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The 1700s was a century of continual warfare for France. To pay for their wars, including supporting the American Revolution, French kings had to borrow more and more money.</w:t>
      </w:r>
    </w:p>
    <w:p w14:paraId="0B1EA8AC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By 1788, King Louis XVI faced severe financial problems. In fact, France hovered on the verge of bankruptcy.</w:t>
      </w:r>
    </w:p>
    <w:p w14:paraId="32398123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 xml:space="preserve">Louis considered a set of reforms </w:t>
      </w:r>
      <w:proofErr w:type="gramStart"/>
      <w:r w:rsidRPr="00A54E47">
        <w:t>for resolving</w:t>
      </w:r>
      <w:proofErr w:type="gramEnd"/>
      <w:r w:rsidRPr="00A54E47">
        <w:t xml:space="preserve"> the economic crisis. This included raising taxes.</w:t>
      </w:r>
    </w:p>
    <w:p w14:paraId="631BED76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The peasants, however, could not afford to pay any more than they already did. The rich, however, were protected from new taxes by their exemptions and traditional rights.</w:t>
      </w:r>
    </w:p>
    <w:p w14:paraId="4171A83A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 xml:space="preserve">The only way out of this was for Louis XVI to call on the Estates-General for approval. This had not been done in almost 200 years. </w:t>
      </w:r>
    </w:p>
    <w:p w14:paraId="404F832D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It gave commoners access to decision-making and compromised the king’s absolute power. This ended up being disastrous for Louis XVI.</w:t>
      </w:r>
    </w:p>
    <w:p w14:paraId="69E400A1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Louis XVI and the two upper estates were not open to many of the grievances that the third estate had. Very little in terms of change was being negotiated.</w:t>
      </w:r>
    </w:p>
    <w:p w14:paraId="6AF92316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 xml:space="preserve">On June 17, </w:t>
      </w:r>
      <w:proofErr w:type="gramStart"/>
      <w:r w:rsidRPr="00A54E47">
        <w:t>1789 ,</w:t>
      </w:r>
      <w:proofErr w:type="gramEnd"/>
      <w:r w:rsidRPr="00A54E47">
        <w:t xml:space="preserve"> the Estates-General declared themselves to be a National Assembly with the power to govern France. With this power, they started designing a constitution.</w:t>
      </w:r>
    </w:p>
    <w:p w14:paraId="72C3F3D5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The king took steps to stop the Assembly from meeting, which roused the people of Paris.</w:t>
      </w:r>
    </w:p>
    <w:p w14:paraId="626E217F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On July 14, a mob destroyed the Bastille, a fortress and prison that symbolized royal power. This symbolized the start of the French Revolution.</w:t>
      </w:r>
    </w:p>
    <w:p w14:paraId="3607ED5D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 xml:space="preserve">At first, the revolution did not have clearly defined goals. </w:t>
      </w:r>
      <w:proofErr w:type="gramStart"/>
      <w:r w:rsidRPr="00A54E47">
        <w:t>it</w:t>
      </w:r>
      <w:proofErr w:type="gramEnd"/>
      <w:r w:rsidRPr="00A54E47">
        <w:t xml:space="preserve"> was a broad-based war about class divisions powered by Enlightenment ideas.</w:t>
      </w:r>
    </w:p>
    <w:p w14:paraId="6929D5A9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The revolutionaries originally hoped for a constitutional monarchy, but Louis XVI was not willing to give up absolute rule.</w:t>
      </w:r>
    </w:p>
    <w:p w14:paraId="04F69C2D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This led to his imprisonment and ultimately the dissolution of the monarchy.</w:t>
      </w:r>
    </w:p>
    <w:p w14:paraId="03D20D6B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The National Assembly kept control only for a few years. But by 1791, it had transformed France.</w:t>
      </w:r>
    </w:p>
    <w:p w14:paraId="7485165C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1. It had adopted the Declaration of the Rights of Man and Citizen, a document that defined the individual and collective rights of all three estates as equal and universal.</w:t>
      </w:r>
    </w:p>
    <w:p w14:paraId="30B7AF33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2. It had turned the country into a constitutional monarchy.</w:t>
      </w:r>
    </w:p>
    <w:p w14:paraId="11C90109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lastRenderedPageBreak/>
        <w:t xml:space="preserve">3. It had forced the French Catholic Church to cut its ties with Rome. </w:t>
      </w:r>
    </w:p>
    <w:p w14:paraId="67397103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4. It had abolished feudalism, the system of privileges held by the nobles and clergy.</w:t>
      </w:r>
    </w:p>
    <w:p w14:paraId="21B16984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5. It clearly established the idea that, “Men are born free and remain equal in rights.”</w:t>
      </w:r>
    </w:p>
    <w:p w14:paraId="2E29B63C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 xml:space="preserve">Women also played a role in the revolution, but frequently faced opposition from men. </w:t>
      </w:r>
    </w:p>
    <w:p w14:paraId="1140E801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The political activist Olympe de Gouges reacted by writing a Declaration of the Rights of Woman and of the Citizen. She wrote, “Woman is born free and lives equal to man in her rights.”</w:t>
      </w:r>
    </w:p>
    <w:p w14:paraId="0211176E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Women played an integral part in the Revolution, despite much opposition from some men who thought they were unfit for political roles.</w:t>
      </w:r>
    </w:p>
    <w:p w14:paraId="05C7F537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After 1791, the French Revolution took a turn toward violence. Fearing a foreign plot to undermine its progress, France declared war on Austria and Prussia in 1792.</w:t>
      </w:r>
    </w:p>
    <w:p w14:paraId="6316EF15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 xml:space="preserve">Extremist politicians gained control of this new assembly during this time. They encouraged a thirst for blood among the people. This period became known as the Reign of Terror. </w:t>
      </w:r>
    </w:p>
    <w:p w14:paraId="01DEEA00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In 1793, they beheaded King Louis XVI and Queen Marie Antoinette and replaced the monarchy with a republic.</w:t>
      </w:r>
    </w:p>
    <w:p w14:paraId="5FC3AEA8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Their quest for absolute unity and loyalty led to the deaths of tens of thousands more citizens in the next year and a half.</w:t>
      </w:r>
    </w:p>
    <w:p w14:paraId="711046C3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Moderates in the Convention took charge in 1794. They executed the main agent of the Terror, Maximilien Robespierre.</w:t>
      </w:r>
    </w:p>
    <w:p w14:paraId="18778E9E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For many, this marked the end of the French Revolution. For others, the end came five years later with the rise of Napoleon Bonaparte.</w:t>
      </w:r>
    </w:p>
    <w:p w14:paraId="3DA70CE7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 xml:space="preserve"> In 1799, Napoleon, a skilled army commander, seized control of France in a coup d’état, bringing an end to representative government. </w:t>
      </w:r>
    </w:p>
    <w:p w14:paraId="4CA6DB06" w14:textId="77777777" w:rsidR="00A54E47" w:rsidRPr="00A54E47" w:rsidRDefault="00A54E47" w:rsidP="00A54E47">
      <w:pPr>
        <w:numPr>
          <w:ilvl w:val="0"/>
          <w:numId w:val="1"/>
        </w:numPr>
      </w:pPr>
      <w:r w:rsidRPr="00A54E47">
        <w:t>Napoleon ruled as a dictator. Yet he also retained—in theory if not always in practice—many of the gains of the revolution.</w:t>
      </w:r>
    </w:p>
    <w:p w14:paraId="48347867" w14:textId="77777777" w:rsidR="00A54E47" w:rsidRDefault="00A54E47"/>
    <w:sectPr w:rsidR="00A5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378D"/>
    <w:multiLevelType w:val="hybridMultilevel"/>
    <w:tmpl w:val="BAF49840"/>
    <w:lvl w:ilvl="0" w:tplc="44A4A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AE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00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0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A1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6B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44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2917A8"/>
    <w:multiLevelType w:val="hybridMultilevel"/>
    <w:tmpl w:val="9D80AFB2"/>
    <w:lvl w:ilvl="0" w:tplc="AD541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05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29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63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C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8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E2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61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663516"/>
    <w:multiLevelType w:val="hybridMultilevel"/>
    <w:tmpl w:val="89BEC530"/>
    <w:lvl w:ilvl="0" w:tplc="5420A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E0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EB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2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48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2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0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98527B"/>
    <w:multiLevelType w:val="hybridMultilevel"/>
    <w:tmpl w:val="E0C81A0A"/>
    <w:lvl w:ilvl="0" w:tplc="7A6E4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63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A5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44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8E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D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8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6D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78234606">
    <w:abstractNumId w:val="3"/>
  </w:num>
  <w:num w:numId="2" w16cid:durableId="1080448759">
    <w:abstractNumId w:val="2"/>
  </w:num>
  <w:num w:numId="3" w16cid:durableId="1569071245">
    <w:abstractNumId w:val="0"/>
  </w:num>
  <w:num w:numId="4" w16cid:durableId="78303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47"/>
    <w:rsid w:val="003E4A9E"/>
    <w:rsid w:val="007A4A31"/>
    <w:rsid w:val="00965925"/>
    <w:rsid w:val="00A54E47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EEA4"/>
  <w15:chartTrackingRefBased/>
  <w15:docId w15:val="{EFA01628-0D1F-41C4-BFF9-7DDB14F3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7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2024-02-05T12:19:00Z</dcterms:created>
  <dcterms:modified xsi:type="dcterms:W3CDTF">2024-02-05T12:20:00Z</dcterms:modified>
</cp:coreProperties>
</file>